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02"/>
        <w:gridCol w:w="200"/>
        <w:gridCol w:w="81"/>
        <w:gridCol w:w="867"/>
        <w:gridCol w:w="404"/>
        <w:gridCol w:w="393"/>
        <w:gridCol w:w="129"/>
        <w:gridCol w:w="236"/>
        <w:gridCol w:w="29"/>
        <w:gridCol w:w="394"/>
        <w:gridCol w:w="393"/>
        <w:gridCol w:w="394"/>
        <w:gridCol w:w="393"/>
        <w:gridCol w:w="394"/>
        <w:gridCol w:w="394"/>
        <w:gridCol w:w="79"/>
        <w:gridCol w:w="314"/>
        <w:gridCol w:w="394"/>
        <w:gridCol w:w="47"/>
        <w:gridCol w:w="346"/>
        <w:gridCol w:w="394"/>
        <w:gridCol w:w="1652"/>
        <w:gridCol w:w="1117"/>
        <w:gridCol w:w="99"/>
        <w:gridCol w:w="270"/>
        <w:gridCol w:w="450"/>
        <w:gridCol w:w="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0" w:type="dxa"/>
        </w:trPr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31A9">
            <w:pPr>
              <w:widowControl w:val="0"/>
              <w:adjustRightInd w:val="0"/>
              <w:rPr>
                <w:sz w:val="14"/>
                <w:szCs w:val="24"/>
              </w:rPr>
            </w:pPr>
            <w:bookmarkStart w:id="0" w:name="_GoBack"/>
            <w:bookmarkEnd w:id="0"/>
            <w:r>
              <w:rPr>
                <w:noProof/>
                <w:sz w:val="14"/>
                <w:szCs w:val="24"/>
              </w:rPr>
              <w:drawing>
                <wp:inline distT="0" distB="0" distL="0" distR="0">
                  <wp:extent cx="1762125" cy="533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3319">
              <w:rPr>
                <w:sz w:val="14"/>
                <w:szCs w:val="24"/>
              </w:rPr>
              <w:br/>
              <w:t xml:space="preserve">dd5bd257472545038994331498093195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Р50007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Лист записи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Единого государственного реестра юридических лиц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Единый государственный реестр юридических лиц в отношении юридического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МУНИЦИПАЛЬНОЕ БЮДЖЕТНОЕ УЧРЕЖДЕНИЕ КУЛЬТУРЫ "ЩЕЛКАННЫЙ СЕЛЬСКИЙ ДОМ КУЛЬТУРЫ"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основной государственный регистрационный номер (ОГРН)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внесена запись о государственной регистрации изме</w:t>
            </w:r>
            <w:r>
              <w:rPr>
                <w:b/>
                <w:sz w:val="26"/>
                <w:szCs w:val="24"/>
                <w:u w:val="single"/>
              </w:rPr>
              <w:t>нений, внесенных в учредительный документ юридического лица, и внесении изменений в сведения о юридическом лице, содержащиеся в ЕГРЮЛ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"01"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февраля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2021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 государственным регистрационным номером (ГРН)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Запись содержит следующие сведения: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наименовании юридического лица,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Организационно-правовая форма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Муниципальные бюджетные учреждения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Полное наименование юридического лица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МУНИЦИПАЛЬНОЕ БЮДЖЕТНОЕ УЧРЕЖДЕНИЕ КУЛЬТУРЫ "ЩЕЛКАННЫЙ СЕЛЬСКИЙ ДОМ КУЛЬТУРЫ"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Сокращенное наименование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МБУК "ЩС</w:t>
            </w:r>
            <w:r>
              <w:rPr>
                <w:szCs w:val="24"/>
              </w:rPr>
              <w:t>ДК"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2616006934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КПП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261601001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количестве учредителей (участников) юридического лица, внесенных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учредителей (участников) - всего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 том числе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юридических лиц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физических лиц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прочих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учредителях (участниках) юридического лица - российских юридических лицах,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Прекращение у участника  обязательственных прав в отношении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1022602422061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2616004542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учредителях(участниках) - Российской Федерации, субъекте Российской Федерации, муниципальном образовании,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Возникновение у участника  обязательственных прав </w:t>
            </w:r>
            <w:r>
              <w:rPr>
                <w:szCs w:val="24"/>
              </w:rPr>
              <w:t>в отношении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Учредитель (участник)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Муниципальное образование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Субъект Российской Федерации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Ставропольский край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Муниципальное образование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НОВОСЕЛИЦКИЙ МУНИЦИПАЛЬНЫЙ ОКРУГ СТАВРОПОЛЬСКОГО КРАЯ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Сведения об органе государственной власти, органе местного самоуправления - юридическом лице осуществляющем права участника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Полное наименование юридического лица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АДМИНИСТРАЦИЯ НОВОСЕЛИЦКОГО МУНИЦИПАЛЬНОГО ОКРУГА СТАВРОПОЛЬСКОГО КРАЯ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Основной госуда</w:t>
            </w:r>
            <w:r>
              <w:rPr>
                <w:szCs w:val="24"/>
              </w:rPr>
              <w:t>рственный регистрационный номер (ОГРН)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1202600015045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2616009389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заявителях при данном виде регистрации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заявителя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без доверенности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заявителя, физического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                                                  Имя                                                  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ПОДЕРЯГИНА                                                  СВЕТЛАНА                                                  ВАСИЛЬЕВНА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260502793903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260502793903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документ</w:t>
            </w:r>
            <w:r>
              <w:rPr>
                <w:b/>
                <w:szCs w:val="24"/>
              </w:rPr>
              <w:t>ах, представленных для внесения данной записи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Р13014 ЗАЯВЛЕНИЕ ОБ ИЗМЕНЕНИИ УЧР.ДОКУМЕНТА И/ИЛИ ИНЫХ СВЕДЕНИЙ О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УСТАВ ЮЛ В НОВОЙ РЕДАКЦИИ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ПОСТАНОВЛЕНИЕ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ПРИКАЗ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РАСПОРЯЖЕНИЕ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 ОБ ОПЛАТЕ ГОСУДАРСТВЕННОЙ ПОШЛИНЫ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25.01.2021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</w:tbl>
    <w:p w:rsidR="000A1099" w:rsidRDefault="000A1099">
      <w:pPr>
        <w:widowControl w:val="0"/>
        <w:adjustRightInd w:val="0"/>
        <w:rPr>
          <w:sz w:val="24"/>
          <w:szCs w:val="24"/>
          <w:lang w:val="en-US"/>
        </w:rPr>
      </w:pPr>
    </w:p>
    <w:p w:rsidR="003561C1" w:rsidRDefault="003561C1">
      <w:pPr>
        <w:widowControl w:val="0"/>
        <w:adjustRightInd w:val="0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00"/>
        <w:gridCol w:w="81"/>
        <w:gridCol w:w="1793"/>
        <w:gridCol w:w="236"/>
        <w:gridCol w:w="164"/>
        <w:gridCol w:w="652"/>
        <w:gridCol w:w="1000"/>
        <w:gridCol w:w="842"/>
        <w:gridCol w:w="126"/>
        <w:gridCol w:w="3809"/>
        <w:gridCol w:w="141"/>
        <w:gridCol w:w="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Лист записи выдан налоговым органом  </w:t>
            </w:r>
          </w:p>
        </w:tc>
        <w:tc>
          <w:tcPr>
            <w:tcW w:w="501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Межрайонная инспекция Федеральной налоговой службы № 11 по Ставропольскому краю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</w:p>
        </w:tc>
        <w:tc>
          <w:tcPr>
            <w:tcW w:w="5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регистрирующего органа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"01"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февраля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2021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Светлана Викторовна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3319">
            <w:pPr>
              <w:widowControl w:val="0"/>
              <w:adjustRightInd w:val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Подпись , Фамилия, инициалы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049" w:type="dxa"/>
        </w:trPr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D31A9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38425" cy="1047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3319" w:rsidRDefault="00503319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sectPr w:rsidR="00503319">
      <w:footerReference w:type="default" r:id="rId9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19" w:rsidRDefault="00503319">
      <w:r>
        <w:separator/>
      </w:r>
    </w:p>
  </w:endnote>
  <w:endnote w:type="continuationSeparator" w:id="0">
    <w:p w:rsidR="00503319" w:rsidRDefault="0050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 w:rsidR="002D31A9">
      <w:fldChar w:fldCharType="separate"/>
    </w:r>
    <w:r w:rsidR="002D31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19" w:rsidRDefault="00503319">
      <w:r>
        <w:separator/>
      </w:r>
    </w:p>
  </w:footnote>
  <w:footnote w:type="continuationSeparator" w:id="0">
    <w:p w:rsidR="00503319" w:rsidRDefault="0050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A9"/>
    <w:rsid w:val="000A1099"/>
    <w:rsid w:val="002D31A9"/>
    <w:rsid w:val="003561C1"/>
    <w:rsid w:val="00503319"/>
    <w:rsid w:val="00B807EA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2022-09-13T04:15:00Z</dcterms:created>
  <dcterms:modified xsi:type="dcterms:W3CDTF">2022-09-13T04:15:00Z</dcterms:modified>
</cp:coreProperties>
</file>